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Dagordning Årsmöte CU 2019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Öppnande av mötet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ordförande, vice ordförande och sekreterare för årsmötet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protokollsjusterare och rösträknare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Fastställande av dagordning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Fråga om årsmötet är sammankallat på rätt sätt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Verksamhetsberättelse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Redovisning av resultat- och balansräkning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Revisionsberättelse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Beslut om ansvarsfrihet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Riktlinjer för kommande verksamhetsår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Fastställande av medlemsavgift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Fastställande av budget för innevarande år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CU:s ordförande, kassör samt övriga styrelseledamöter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två revisorer och en revisorssuppleant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övriga funktionärer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valberedning för kommande år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scoutkårens ordförande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ombud till Equmenias riksstämma samt region Stockholms regionstämma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Val av representanter till övriga organisationers årsmöten till vilka vi är anslutna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Förslag/ärenden som lämnats in till årsmötet av medlemmar eller av styrelsen.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Övriga frågor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Mötets avslutande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